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E9" w:rsidRPr="001B7002" w:rsidRDefault="008559E9" w:rsidP="008559E9">
      <w:pPr>
        <w:tabs>
          <w:tab w:val="center" w:pos="7200"/>
          <w:tab w:val="right" w:pos="14400"/>
        </w:tabs>
        <w:rPr>
          <w:sz w:val="28"/>
          <w:u w:val="single"/>
        </w:rPr>
      </w:pPr>
      <w:r w:rsidRPr="001B7002">
        <w:rPr>
          <w:sz w:val="28"/>
        </w:rPr>
        <w:t>Name:  _________________</w:t>
      </w:r>
      <w:r w:rsidRPr="001B7002">
        <w:rPr>
          <w:sz w:val="28"/>
        </w:rPr>
        <w:tab/>
        <w:t>Period:  ____</w:t>
      </w:r>
      <w:r w:rsidRPr="001B7002">
        <w:rPr>
          <w:sz w:val="28"/>
        </w:rPr>
        <w:tab/>
        <w:t>Date:  _________________</w:t>
      </w:r>
    </w:p>
    <w:p w:rsidR="008559E9" w:rsidRPr="001B7002" w:rsidRDefault="008559E9" w:rsidP="008559E9">
      <w:pPr>
        <w:jc w:val="center"/>
        <w:rPr>
          <w:i/>
          <w:sz w:val="20"/>
        </w:rPr>
      </w:pPr>
    </w:p>
    <w:p w:rsidR="008559E9" w:rsidRPr="001B7002" w:rsidRDefault="008559E9" w:rsidP="008559E9">
      <w:pPr>
        <w:jc w:val="center"/>
        <w:rPr>
          <w:i/>
          <w:sz w:val="28"/>
        </w:rPr>
      </w:pPr>
      <w:r w:rsidRPr="001B7002">
        <w:rPr>
          <w:i/>
          <w:sz w:val="28"/>
        </w:rPr>
        <w:t>Perplexing Probability</w:t>
      </w:r>
    </w:p>
    <w:p w:rsidR="008559E9" w:rsidRPr="001B7002" w:rsidRDefault="008559E9" w:rsidP="008559E9">
      <w:pPr>
        <w:jc w:val="center"/>
        <w:rPr>
          <w:b/>
          <w:sz w:val="28"/>
        </w:rPr>
      </w:pPr>
      <w:r w:rsidRPr="001B7002">
        <w:rPr>
          <w:b/>
          <w:sz w:val="28"/>
        </w:rPr>
        <w:t>Experimental Probability Investigation</w:t>
      </w:r>
    </w:p>
    <w:p w:rsidR="008559E9" w:rsidRPr="00BB6946" w:rsidRDefault="008559E9" w:rsidP="008559E9">
      <w:pPr>
        <w:pStyle w:val="Header"/>
        <w:rPr>
          <w:sz w:val="16"/>
          <w:szCs w:val="16"/>
        </w:rPr>
      </w:pPr>
    </w:p>
    <w:p w:rsidR="00B719D6" w:rsidRPr="00B719D6" w:rsidRDefault="003B4DDC" w:rsidP="00B719D6">
      <w:pPr>
        <w:rPr>
          <w:b/>
          <w:sz w:val="28"/>
        </w:rPr>
      </w:pPr>
      <w:r>
        <w:rPr>
          <w:b/>
          <w:sz w:val="28"/>
        </w:rPr>
        <w:t>Experiment</w:t>
      </w:r>
      <w:r w:rsidR="00B719D6" w:rsidRPr="00B719D6">
        <w:rPr>
          <w:b/>
          <w:sz w:val="28"/>
        </w:rPr>
        <w:t>:  Flip a coin</w:t>
      </w:r>
    </w:p>
    <w:p w:rsidR="000149A9" w:rsidRPr="00BB6946" w:rsidRDefault="000149A9" w:rsidP="000149A9">
      <w:pPr>
        <w:rPr>
          <w:sz w:val="16"/>
        </w:rPr>
      </w:pPr>
    </w:p>
    <w:p w:rsidR="000149A9" w:rsidRPr="00600865" w:rsidRDefault="00E34795" w:rsidP="00600865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With your partner, d</w:t>
      </w:r>
      <w:r w:rsidR="00600865" w:rsidRPr="001B7002">
        <w:rPr>
          <w:i/>
        </w:rPr>
        <w:t xml:space="preserve">ecide what the possible outcomes are for the given </w:t>
      </w:r>
      <w:r w:rsidR="00600865">
        <w:rPr>
          <w:i/>
        </w:rPr>
        <w:t>experiment</w:t>
      </w:r>
      <w:r w:rsidR="00600865" w:rsidRPr="001B7002">
        <w:rPr>
          <w:i/>
        </w:rPr>
        <w:t xml:space="preserve">, and </w:t>
      </w:r>
      <w:r w:rsidR="00600865">
        <w:rPr>
          <w:i/>
        </w:rPr>
        <w:t>d</w:t>
      </w:r>
      <w:r w:rsidR="00600865" w:rsidRPr="001B7002">
        <w:rPr>
          <w:i/>
        </w:rPr>
        <w:t>etermine the theoretical probability</w:t>
      </w:r>
      <w:r w:rsidR="00600865">
        <w:rPr>
          <w:i/>
        </w:rPr>
        <w:t xml:space="preserve"> (expressed as both a fraction and a percent)</w:t>
      </w:r>
      <w:r w:rsidR="00600865" w:rsidRPr="001B7002">
        <w:rPr>
          <w:i/>
        </w:rPr>
        <w:t xml:space="preserve"> for each </w:t>
      </w:r>
      <w:r w:rsidR="00600865">
        <w:rPr>
          <w:i/>
        </w:rPr>
        <w:t>outcome</w:t>
      </w:r>
      <w:r w:rsidR="00600865" w:rsidRPr="001B7002">
        <w:rPr>
          <w:i/>
        </w:rPr>
        <w:t xml:space="preserve">. </w:t>
      </w:r>
    </w:p>
    <w:p w:rsidR="000149A9" w:rsidRDefault="000149A9" w:rsidP="000149A9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Visit the website </w:t>
      </w:r>
      <w:hyperlink r:id="rId7" w:history="1">
        <w:proofErr w:type="spellStart"/>
        <w:r w:rsidR="000A2266" w:rsidRPr="008C7A71">
          <w:rPr>
            <w:rStyle w:val="Hyperlink"/>
            <w:i/>
          </w:rPr>
          <w:t>http://www.shodor.org/interactivate/activities/Coin/</w:t>
        </w:r>
        <w:proofErr w:type="spellEnd"/>
      </w:hyperlink>
      <w:hyperlink r:id="rId8" w:history="1"/>
      <w:r w:rsidR="000A2266">
        <w:rPr>
          <w:i/>
        </w:rPr>
        <w:t xml:space="preserve">. </w:t>
      </w:r>
      <w:r>
        <w:rPr>
          <w:i/>
        </w:rPr>
        <w:t xml:space="preserve">  </w:t>
      </w:r>
    </w:p>
    <w:p w:rsidR="000149A9" w:rsidRDefault="000A2266" w:rsidP="000149A9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Enter the number of times you want to flip the coin</w:t>
      </w:r>
      <w:r w:rsidR="000149A9">
        <w:rPr>
          <w:i/>
        </w:rPr>
        <w:t xml:space="preserve">.  </w:t>
      </w:r>
    </w:p>
    <w:p w:rsidR="000A2266" w:rsidRDefault="000A2266" w:rsidP="000149A9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Set “Show Cumulative Stats” to “No” so that the flip generator doesn’t keep track of each event.  </w:t>
      </w:r>
    </w:p>
    <w:p w:rsidR="00A044C5" w:rsidRPr="00A044C5" w:rsidRDefault="000A2266" w:rsidP="000149A9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Click “Table” to display the number of each outcome rather than a list of each outcome from each flip.  </w:t>
      </w:r>
    </w:p>
    <w:p w:rsidR="00A044C5" w:rsidRDefault="001302F6" w:rsidP="000149A9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Record your results in the appropriate place</w:t>
      </w:r>
      <w:r w:rsidR="001B7002">
        <w:rPr>
          <w:i/>
        </w:rPr>
        <w:t xml:space="preserve">, </w:t>
      </w:r>
    </w:p>
    <w:p w:rsidR="00A044C5" w:rsidRDefault="006B1712" w:rsidP="006B1712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Express the number of occurrences of each outcome as a fraction and a percent, which is the experimental probability</w:t>
      </w:r>
      <w:r w:rsidRPr="006B1712">
        <w:rPr>
          <w:i/>
        </w:rPr>
        <w:t xml:space="preserve">.  </w:t>
      </w:r>
    </w:p>
    <w:p w:rsidR="006B1712" w:rsidRPr="00BB6946" w:rsidRDefault="006B1712" w:rsidP="006B1712">
      <w:pPr>
        <w:rPr>
          <w:i/>
          <w:sz w:val="16"/>
        </w:rPr>
      </w:pPr>
    </w:p>
    <w:tbl>
      <w:tblPr>
        <w:tblStyle w:val="TableGrid"/>
        <w:tblW w:w="14670" w:type="dxa"/>
        <w:tblLayout w:type="fixed"/>
        <w:tblLook w:val="04A0"/>
      </w:tblPr>
      <w:tblGrid>
        <w:gridCol w:w="1050"/>
        <w:gridCol w:w="1268"/>
        <w:gridCol w:w="1679"/>
        <w:gridCol w:w="1434"/>
        <w:gridCol w:w="1629"/>
        <w:gridCol w:w="1384"/>
        <w:gridCol w:w="1679"/>
        <w:gridCol w:w="1434"/>
        <w:gridCol w:w="1679"/>
        <w:gridCol w:w="1434"/>
      </w:tblGrid>
      <w:tr w:rsidR="00E34795" w:rsidTr="00785DE1">
        <w:tc>
          <w:tcPr>
            <w:tcW w:w="1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>Outcome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Theoretical </w:t>
            </w:r>
          </w:p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>Probability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>
              <w:rPr>
                <w:sz w:val="20"/>
              </w:rPr>
              <w:t># of occurrences after 2 flips</w:t>
            </w:r>
          </w:p>
        </w:tc>
        <w:tc>
          <w:tcPr>
            <w:tcW w:w="14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5D137F">
            <w:pPr>
              <w:rPr>
                <w:sz w:val="20"/>
              </w:rPr>
            </w:pPr>
            <w:r>
              <w:rPr>
                <w:sz w:val="20"/>
              </w:rPr>
              <w:t>Experimental Probability</w:t>
            </w:r>
          </w:p>
        </w:tc>
        <w:tc>
          <w:tcPr>
            <w:tcW w:w="1629" w:type="dxa"/>
            <w:tcBorders>
              <w:top w:val="single" w:sz="18" w:space="0" w:color="auto"/>
              <w:bottom w:val="single" w:sz="18" w:space="0" w:color="auto"/>
            </w:tcBorders>
          </w:tcPr>
          <w:p w:rsidR="00E34795" w:rsidRPr="00785DE1" w:rsidRDefault="00E34795" w:rsidP="003302A6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# of occurrences </w:t>
            </w:r>
          </w:p>
          <w:p w:rsidR="00E34795" w:rsidRPr="00785DE1" w:rsidRDefault="00E34795" w:rsidP="003302A6">
            <w:pPr>
              <w:rPr>
                <w:sz w:val="20"/>
              </w:rPr>
            </w:pPr>
            <w:r w:rsidRPr="00785DE1">
              <w:rPr>
                <w:sz w:val="20"/>
              </w:rPr>
              <w:t>after 10 flips</w:t>
            </w:r>
          </w:p>
        </w:tc>
        <w:tc>
          <w:tcPr>
            <w:tcW w:w="13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3302A6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Experimental </w:t>
            </w:r>
          </w:p>
          <w:p w:rsidR="00E34795" w:rsidRPr="00785DE1" w:rsidRDefault="00E34795" w:rsidP="003302A6">
            <w:pPr>
              <w:rPr>
                <w:sz w:val="20"/>
              </w:rPr>
            </w:pPr>
            <w:r w:rsidRPr="00785DE1">
              <w:rPr>
                <w:sz w:val="20"/>
              </w:rPr>
              <w:t>Probability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34795" w:rsidRPr="00785DE1" w:rsidRDefault="00E34795" w:rsidP="005D137F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# of occurrences </w:t>
            </w:r>
          </w:p>
          <w:p w:rsidR="00E34795" w:rsidRPr="00785DE1" w:rsidRDefault="00E34795" w:rsidP="005D137F">
            <w:pPr>
              <w:rPr>
                <w:sz w:val="20"/>
              </w:rPr>
            </w:pPr>
            <w:r>
              <w:rPr>
                <w:sz w:val="20"/>
              </w:rPr>
              <w:t>after 1</w:t>
            </w:r>
            <w:r w:rsidRPr="00785DE1">
              <w:rPr>
                <w:sz w:val="20"/>
              </w:rPr>
              <w:t>0</w:t>
            </w:r>
            <w:r>
              <w:rPr>
                <w:sz w:val="20"/>
              </w:rPr>
              <w:t>0</w:t>
            </w:r>
            <w:r w:rsidRPr="00785DE1">
              <w:rPr>
                <w:sz w:val="20"/>
              </w:rPr>
              <w:t xml:space="preserve"> flips</w:t>
            </w:r>
          </w:p>
        </w:tc>
        <w:tc>
          <w:tcPr>
            <w:tcW w:w="14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Experimental </w:t>
            </w:r>
          </w:p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>Probability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# of occurrences </w:t>
            </w:r>
          </w:p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>after 1</w:t>
            </w:r>
            <w:r>
              <w:rPr>
                <w:sz w:val="20"/>
              </w:rPr>
              <w:t>,</w:t>
            </w:r>
            <w:r w:rsidRPr="00785DE1">
              <w:rPr>
                <w:sz w:val="20"/>
              </w:rPr>
              <w:t>00</w:t>
            </w:r>
            <w:r>
              <w:rPr>
                <w:sz w:val="20"/>
              </w:rPr>
              <w:t>0</w:t>
            </w:r>
            <w:r w:rsidRPr="00785DE1">
              <w:rPr>
                <w:sz w:val="20"/>
              </w:rPr>
              <w:t xml:space="preserve"> flips</w:t>
            </w:r>
          </w:p>
        </w:tc>
        <w:tc>
          <w:tcPr>
            <w:tcW w:w="14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 xml:space="preserve">Experimental </w:t>
            </w:r>
          </w:p>
          <w:p w:rsidR="00E34795" w:rsidRPr="00785DE1" w:rsidRDefault="00E34795" w:rsidP="000149A9">
            <w:pPr>
              <w:rPr>
                <w:sz w:val="20"/>
              </w:rPr>
            </w:pPr>
            <w:r w:rsidRPr="00785DE1">
              <w:rPr>
                <w:sz w:val="20"/>
              </w:rPr>
              <w:t>Probability</w:t>
            </w:r>
          </w:p>
        </w:tc>
      </w:tr>
      <w:tr w:rsidR="00E34795" w:rsidTr="00785DE1">
        <w:tc>
          <w:tcPr>
            <w:tcW w:w="10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4795" w:rsidRDefault="00E34795" w:rsidP="00B719D6">
            <w:pPr>
              <w:jc w:val="center"/>
            </w:pP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34795" w:rsidRDefault="00E34795" w:rsidP="00B719D6">
            <w:pPr>
              <w:jc w:val="center"/>
            </w:pP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top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29" w:type="dxa"/>
            <w:tcBorders>
              <w:top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384" w:type="dxa"/>
            <w:tcBorders>
              <w:top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top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top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</w:tr>
      <w:tr w:rsidR="00E34795" w:rsidTr="00785DE1">
        <w:tc>
          <w:tcPr>
            <w:tcW w:w="10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4795" w:rsidRDefault="00E34795" w:rsidP="00B719D6">
            <w:pPr>
              <w:jc w:val="center"/>
            </w:pPr>
          </w:p>
        </w:tc>
        <w:tc>
          <w:tcPr>
            <w:tcW w:w="126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4795" w:rsidRDefault="00E34795" w:rsidP="00B719D6">
            <w:pPr>
              <w:jc w:val="center"/>
            </w:pPr>
          </w:p>
        </w:tc>
        <w:tc>
          <w:tcPr>
            <w:tcW w:w="1679" w:type="dxa"/>
            <w:tcBorders>
              <w:left w:val="single" w:sz="18" w:space="0" w:color="auto"/>
              <w:bottom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bottom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29" w:type="dxa"/>
            <w:tcBorders>
              <w:bottom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384" w:type="dxa"/>
            <w:tcBorders>
              <w:bottom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79" w:type="dxa"/>
            <w:tcBorders>
              <w:left w:val="single" w:sz="18" w:space="0" w:color="auto"/>
              <w:bottom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bottom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679" w:type="dxa"/>
            <w:tcBorders>
              <w:left w:val="single" w:sz="18" w:space="0" w:color="auto"/>
              <w:bottom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  <w:tc>
          <w:tcPr>
            <w:tcW w:w="1434" w:type="dxa"/>
            <w:tcBorders>
              <w:bottom w:val="single" w:sz="18" w:space="0" w:color="auto"/>
              <w:right w:val="single" w:sz="18" w:space="0" w:color="auto"/>
            </w:tcBorders>
          </w:tcPr>
          <w:p w:rsidR="00E34795" w:rsidRPr="001302F6" w:rsidRDefault="00E34795" w:rsidP="000149A9">
            <w:pPr>
              <w:rPr>
                <w:sz w:val="40"/>
              </w:rPr>
            </w:pPr>
          </w:p>
        </w:tc>
      </w:tr>
    </w:tbl>
    <w:p w:rsidR="006B1712" w:rsidRPr="00BB6946" w:rsidRDefault="006B1712" w:rsidP="000149A9">
      <w:pPr>
        <w:rPr>
          <w:sz w:val="16"/>
        </w:rPr>
      </w:pPr>
    </w:p>
    <w:p w:rsidR="006B1712" w:rsidRDefault="00BB6946" w:rsidP="00B719D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do you notice about the experimental probabilities</w:t>
      </w:r>
      <w:r w:rsidR="00B719D6" w:rsidRPr="001302F6">
        <w:rPr>
          <w:sz w:val="28"/>
        </w:rPr>
        <w:t xml:space="preserve">?  </w:t>
      </w:r>
      <w:r w:rsidR="001B7002">
        <w:rPr>
          <w:sz w:val="28"/>
        </w:rPr>
        <w:t>_______________________</w:t>
      </w:r>
      <w:r>
        <w:rPr>
          <w:sz w:val="28"/>
        </w:rPr>
        <w:t>_________________________</w:t>
      </w:r>
      <w:r w:rsidR="001B7002">
        <w:rPr>
          <w:sz w:val="28"/>
        </w:rPr>
        <w:t>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BB6946" w:rsidRDefault="00BB6946" w:rsidP="00B719D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Are your experimental probabilities the same as your partner’s?  _____________________________________________</w:t>
      </w:r>
    </w:p>
    <w:p w:rsidR="001B7002" w:rsidRPr="00BB6946" w:rsidRDefault="001B7002" w:rsidP="001B7002">
      <w:pPr>
        <w:pStyle w:val="ListParagraph"/>
        <w:rPr>
          <w:sz w:val="20"/>
        </w:rPr>
      </w:pPr>
    </w:p>
    <w:p w:rsidR="001B7002" w:rsidRDefault="00BB6946" w:rsidP="001B7002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Which number of flips (2</w:t>
      </w:r>
      <w:r w:rsidR="00785DE1" w:rsidRPr="001B7002">
        <w:rPr>
          <w:sz w:val="28"/>
        </w:rPr>
        <w:t xml:space="preserve">, </w:t>
      </w:r>
      <w:r w:rsidR="001302F6" w:rsidRPr="001B7002">
        <w:rPr>
          <w:sz w:val="28"/>
        </w:rPr>
        <w:t>1</w:t>
      </w:r>
      <w:r>
        <w:rPr>
          <w:sz w:val="28"/>
        </w:rPr>
        <w:t>0, 1</w:t>
      </w:r>
      <w:r w:rsidR="001302F6" w:rsidRPr="001B7002">
        <w:rPr>
          <w:sz w:val="28"/>
        </w:rPr>
        <w:t>0</w:t>
      </w:r>
      <w:r w:rsidR="00785DE1" w:rsidRPr="001B7002">
        <w:rPr>
          <w:sz w:val="28"/>
        </w:rPr>
        <w:t>0, or 1</w:t>
      </w:r>
      <w:r w:rsidR="001302F6" w:rsidRPr="001B7002">
        <w:rPr>
          <w:sz w:val="28"/>
        </w:rPr>
        <w:t>,0</w:t>
      </w:r>
      <w:r w:rsidR="00785DE1" w:rsidRPr="001B7002">
        <w:rPr>
          <w:sz w:val="28"/>
        </w:rPr>
        <w:t xml:space="preserve">00) gives you an experimental probability closest to your theoretical probability?  </w:t>
      </w:r>
      <w:r w:rsidR="001B7002" w:rsidRPr="001B7002">
        <w:rPr>
          <w:sz w:val="28"/>
        </w:rPr>
        <w:t>_______________________________________________________________________________________ _________________________________________________________________________________________________</w:t>
      </w:r>
    </w:p>
    <w:p w:rsidR="001B7002" w:rsidRPr="00BB6946" w:rsidRDefault="001B7002" w:rsidP="001B7002">
      <w:pPr>
        <w:pStyle w:val="ListParagraph"/>
        <w:rPr>
          <w:sz w:val="20"/>
        </w:rPr>
      </w:pPr>
    </w:p>
    <w:p w:rsidR="00BB6946" w:rsidRDefault="00BB6946" w:rsidP="00B719D6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Is it possible to flip heads ten times in a row?  ____________________________________________________________ </w:t>
      </w:r>
    </w:p>
    <w:p w:rsidR="00BB6946" w:rsidRDefault="00BB6946" w:rsidP="00BB6946">
      <w:pPr>
        <w:pStyle w:val="ListParagraph"/>
        <w:rPr>
          <w:sz w:val="28"/>
        </w:rPr>
      </w:pPr>
      <w:r>
        <w:rPr>
          <w:sz w:val="28"/>
        </w:rPr>
        <w:t xml:space="preserve">Is it probable to flip heads ten times in a row?  ____________________________________________________________ </w:t>
      </w:r>
    </w:p>
    <w:p w:rsidR="00BB6946" w:rsidRDefault="00BB6946" w:rsidP="00BB6946">
      <w:pPr>
        <w:pStyle w:val="ListParagraph"/>
        <w:rPr>
          <w:sz w:val="28"/>
        </w:rPr>
      </w:pPr>
      <w:r>
        <w:rPr>
          <w:sz w:val="28"/>
        </w:rPr>
        <w:t>What’s the difference?  ______________________________________________________________________________ _________________________________________________________________________________________________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600865" w:rsidRPr="00BB6946" w:rsidRDefault="000A2266" w:rsidP="00BB6946">
      <w:pPr>
        <w:pStyle w:val="ListParagraph"/>
        <w:numPr>
          <w:ilvl w:val="0"/>
          <w:numId w:val="3"/>
        </w:numPr>
        <w:rPr>
          <w:sz w:val="28"/>
        </w:rPr>
      </w:pPr>
      <w:r w:rsidRPr="00BB6946">
        <w:rPr>
          <w:sz w:val="28"/>
        </w:rPr>
        <w:t xml:space="preserve">Can you think of a general rule </w:t>
      </w:r>
      <w:r w:rsidR="001302F6" w:rsidRPr="00BB6946">
        <w:rPr>
          <w:sz w:val="28"/>
        </w:rPr>
        <w:t xml:space="preserve">for </w:t>
      </w:r>
      <w:r w:rsidR="00BB6946">
        <w:rPr>
          <w:sz w:val="28"/>
        </w:rPr>
        <w:t>when</w:t>
      </w:r>
      <w:r w:rsidR="001302F6" w:rsidRPr="00BB6946">
        <w:rPr>
          <w:sz w:val="28"/>
        </w:rPr>
        <w:t xml:space="preserve"> your experimental probability </w:t>
      </w:r>
      <w:r w:rsidR="00BB6946">
        <w:rPr>
          <w:sz w:val="28"/>
        </w:rPr>
        <w:t xml:space="preserve">tends to be </w:t>
      </w:r>
      <w:r w:rsidR="001302F6" w:rsidRPr="00BB6946">
        <w:rPr>
          <w:sz w:val="28"/>
        </w:rPr>
        <w:t xml:space="preserve">closer to the theoretical probability?  </w:t>
      </w:r>
      <w:r w:rsidR="001B7002" w:rsidRPr="00BB6946">
        <w:rPr>
          <w:sz w:val="2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B4DDC" w:rsidRPr="003B4DDC" w:rsidRDefault="003B4DDC" w:rsidP="003B4DDC">
      <w:pPr>
        <w:rPr>
          <w:b/>
          <w:sz w:val="28"/>
        </w:rPr>
      </w:pPr>
      <w:r w:rsidRPr="003B4DDC">
        <w:rPr>
          <w:b/>
          <w:sz w:val="28"/>
        </w:rPr>
        <w:lastRenderedPageBreak/>
        <w:t xml:space="preserve">Experiment:  </w:t>
      </w:r>
      <w:r w:rsidR="005E2378">
        <w:rPr>
          <w:b/>
          <w:sz w:val="28"/>
        </w:rPr>
        <w:t>Spin a Spinner</w:t>
      </w:r>
    </w:p>
    <w:p w:rsidR="00B719D6" w:rsidRPr="00BB6946" w:rsidRDefault="00B719D6">
      <w:pPr>
        <w:rPr>
          <w:i/>
          <w:sz w:val="16"/>
        </w:rPr>
      </w:pPr>
    </w:p>
    <w:p w:rsidR="00600865" w:rsidRPr="001B7002" w:rsidRDefault="00E34795" w:rsidP="00600865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With your partner, d</w:t>
      </w:r>
      <w:r w:rsidR="00600865" w:rsidRPr="001B7002">
        <w:rPr>
          <w:i/>
        </w:rPr>
        <w:t xml:space="preserve">ecide what the possible outcomes are for the given </w:t>
      </w:r>
      <w:r w:rsidR="00600865">
        <w:rPr>
          <w:i/>
        </w:rPr>
        <w:t>experiment</w:t>
      </w:r>
      <w:r w:rsidR="00600865" w:rsidRPr="001B7002">
        <w:rPr>
          <w:i/>
        </w:rPr>
        <w:t xml:space="preserve">, and </w:t>
      </w:r>
      <w:r w:rsidR="00600865">
        <w:rPr>
          <w:i/>
        </w:rPr>
        <w:t>d</w:t>
      </w:r>
      <w:r w:rsidR="00600865" w:rsidRPr="001B7002">
        <w:rPr>
          <w:i/>
        </w:rPr>
        <w:t>etermine the theoretical probability</w:t>
      </w:r>
      <w:r w:rsidR="00600865">
        <w:rPr>
          <w:i/>
        </w:rPr>
        <w:t xml:space="preserve"> (expressed as both a fraction and a percent)</w:t>
      </w:r>
      <w:r w:rsidR="00600865" w:rsidRPr="001B7002">
        <w:rPr>
          <w:i/>
        </w:rPr>
        <w:t xml:space="preserve"> for each </w:t>
      </w:r>
      <w:r w:rsidR="00600865">
        <w:rPr>
          <w:i/>
        </w:rPr>
        <w:t>outcome</w:t>
      </w:r>
      <w:r w:rsidR="00600865" w:rsidRPr="001B7002">
        <w:rPr>
          <w:i/>
        </w:rPr>
        <w:t xml:space="preserve">. </w:t>
      </w:r>
    </w:p>
    <w:p w:rsidR="006B1712" w:rsidRPr="005E2378" w:rsidRDefault="006B1712" w:rsidP="006B1712">
      <w:pPr>
        <w:pStyle w:val="ListParagraph"/>
        <w:numPr>
          <w:ilvl w:val="0"/>
          <w:numId w:val="2"/>
        </w:numPr>
        <w:rPr>
          <w:i/>
        </w:rPr>
      </w:pPr>
      <w:r w:rsidRPr="005E2378">
        <w:rPr>
          <w:i/>
        </w:rPr>
        <w:t>Visit the website</w:t>
      </w:r>
      <w:r w:rsidR="00E34795" w:rsidRPr="005E2378">
        <w:rPr>
          <w:i/>
        </w:rPr>
        <w:t xml:space="preserve"> </w:t>
      </w:r>
      <w:hyperlink r:id="rId9" w:history="1">
        <w:proofErr w:type="spellStart"/>
        <w:r w:rsidR="00E34795" w:rsidRPr="005E2378">
          <w:rPr>
            <w:rStyle w:val="Hyperlink"/>
            <w:i/>
          </w:rPr>
          <w:t>http://nlvm.usu.edu/</w:t>
        </w:r>
        <w:proofErr w:type="spellEnd"/>
      </w:hyperlink>
      <w:r w:rsidR="00E34795" w:rsidRPr="005E2378">
        <w:rPr>
          <w:i/>
        </w:rPr>
        <w:t xml:space="preserve"> and click on the bottom right box, where the column “9-12” meets with the row “Data Analysis…”</w:t>
      </w:r>
      <w:r w:rsidRPr="005E2378">
        <w:rPr>
          <w:i/>
        </w:rPr>
        <w:t xml:space="preserve">  </w:t>
      </w:r>
    </w:p>
    <w:p w:rsidR="006B1712" w:rsidRDefault="006B1712" w:rsidP="006B1712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Click on “</w:t>
      </w:r>
      <w:r w:rsidR="00E34795">
        <w:rPr>
          <w:i/>
        </w:rPr>
        <w:t xml:space="preserve">Spinners,” and a spinner with five sections should appear.  If it does not, click “Change Spinner” to have five sections.  </w:t>
      </w:r>
    </w:p>
    <w:p w:rsidR="006B1712" w:rsidRPr="00E34795" w:rsidRDefault="00E34795" w:rsidP="006B1712">
      <w:pPr>
        <w:pStyle w:val="ListParagraph"/>
        <w:numPr>
          <w:ilvl w:val="0"/>
          <w:numId w:val="2"/>
        </w:numPr>
        <w:rPr>
          <w:i/>
        </w:rPr>
      </w:pPr>
      <w:r w:rsidRPr="00E34795">
        <w:rPr>
          <w:i/>
        </w:rPr>
        <w:t>Click “Record Results,” and then start</w:t>
      </w:r>
      <w:r w:rsidR="006B1712" w:rsidRPr="00E34795">
        <w:rPr>
          <w:i/>
        </w:rPr>
        <w:t xml:space="preserve"> by </w:t>
      </w:r>
      <w:r>
        <w:rPr>
          <w:i/>
        </w:rPr>
        <w:t>changing “Spins” to 5 to spin</w:t>
      </w:r>
      <w:r w:rsidR="006B1712" w:rsidRPr="00E34795">
        <w:rPr>
          <w:i/>
        </w:rPr>
        <w:t xml:space="preserve"> </w:t>
      </w:r>
      <w:r w:rsidRPr="00E34795">
        <w:rPr>
          <w:i/>
        </w:rPr>
        <w:t>5</w:t>
      </w:r>
      <w:r w:rsidR="006B1712" w:rsidRPr="00E34795">
        <w:rPr>
          <w:i/>
        </w:rPr>
        <w:t xml:space="preserve"> </w:t>
      </w:r>
      <w:r w:rsidRPr="00E34795">
        <w:rPr>
          <w:i/>
        </w:rPr>
        <w:t>times</w:t>
      </w:r>
      <w:r w:rsidR="006B1712" w:rsidRPr="00E34795">
        <w:rPr>
          <w:rFonts w:cs="Times New Roman"/>
          <w:b/>
          <w:i/>
        </w:rPr>
        <w:t>.</w:t>
      </w:r>
      <w:r>
        <w:rPr>
          <w:rFonts w:cs="Times New Roman"/>
          <w:b/>
          <w:i/>
        </w:rPr>
        <w:t xml:space="preserve">  </w:t>
      </w:r>
      <w:r>
        <w:rPr>
          <w:rFonts w:cs="Times New Roman"/>
          <w:i/>
        </w:rPr>
        <w:t xml:space="preserve">Click “Spin.”  </w:t>
      </w:r>
      <w:r w:rsidR="006B1712" w:rsidRPr="00E34795">
        <w:rPr>
          <w:i/>
        </w:rPr>
        <w:t xml:space="preserve">Record the </w:t>
      </w:r>
      <w:r>
        <w:rPr>
          <w:i/>
        </w:rPr>
        <w:t>results in your chart below</w:t>
      </w:r>
      <w:r w:rsidR="006B1712" w:rsidRPr="00E34795">
        <w:rPr>
          <w:i/>
        </w:rPr>
        <w:t>.</w:t>
      </w:r>
    </w:p>
    <w:p w:rsidR="006B1712" w:rsidRDefault="006B1712" w:rsidP="006B1712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Express the number of occurrences of each outcome as a fraction and a percent, which is the experimental probability</w:t>
      </w:r>
      <w:r w:rsidRPr="006B1712">
        <w:rPr>
          <w:i/>
        </w:rPr>
        <w:t xml:space="preserve">.  </w:t>
      </w:r>
    </w:p>
    <w:p w:rsidR="006B1712" w:rsidRPr="00BB6946" w:rsidRDefault="00B719D6" w:rsidP="006B1712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Repeat by </w:t>
      </w:r>
      <w:r w:rsidR="00E34795">
        <w:rPr>
          <w:i/>
        </w:rPr>
        <w:t xml:space="preserve">changing “Spins” to </w:t>
      </w:r>
      <w:r>
        <w:rPr>
          <w:i/>
        </w:rPr>
        <w:t>10</w:t>
      </w:r>
      <w:r w:rsidR="00E34795">
        <w:rPr>
          <w:i/>
        </w:rPr>
        <w:t>, then to 100,</w:t>
      </w:r>
      <w:r>
        <w:rPr>
          <w:i/>
        </w:rPr>
        <w:t xml:space="preserve"> and </w:t>
      </w:r>
      <w:r w:rsidR="00E34795">
        <w:rPr>
          <w:i/>
        </w:rPr>
        <w:t xml:space="preserve">then to 500 (click “Spin” twice to get 1,000 spins).  Be sure to click “Clear” on the results page before starting a new set of spins- otherwise the results page will add all of your outcomes together.  </w:t>
      </w:r>
    </w:p>
    <w:tbl>
      <w:tblPr>
        <w:tblStyle w:val="TableGrid"/>
        <w:tblpPr w:leftFromText="180" w:rightFromText="180" w:vertAnchor="page" w:horzAnchor="margin" w:tblpXSpec="center" w:tblpY="3584"/>
        <w:tblW w:w="14238" w:type="dxa"/>
        <w:tblLayout w:type="fixed"/>
        <w:tblLook w:val="04A0"/>
      </w:tblPr>
      <w:tblGrid>
        <w:gridCol w:w="1179"/>
        <w:gridCol w:w="1170"/>
        <w:gridCol w:w="1620"/>
        <w:gridCol w:w="1350"/>
        <w:gridCol w:w="1620"/>
        <w:gridCol w:w="1350"/>
        <w:gridCol w:w="1620"/>
        <w:gridCol w:w="1350"/>
        <w:gridCol w:w="1620"/>
        <w:gridCol w:w="1359"/>
      </w:tblGrid>
      <w:tr w:rsidR="005E2378" w:rsidTr="005E2378"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>Outcome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>Theoretical Probability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 xml:space="preserve"># of occurrences after 5 </w:t>
            </w:r>
            <w:r>
              <w:rPr>
                <w:sz w:val="20"/>
              </w:rPr>
              <w:t>spins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>Experimental Probability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 xml:space="preserve"># of occurrences after 10 </w:t>
            </w:r>
            <w:r>
              <w:rPr>
                <w:sz w:val="20"/>
              </w:rPr>
              <w:t>spins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>Experimental Probability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000000" w:themeColor="text1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 xml:space="preserve"># of occurrences after 100 </w:t>
            </w:r>
            <w:r>
              <w:rPr>
                <w:sz w:val="20"/>
              </w:rPr>
              <w:t>spins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000000" w:themeColor="text1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 w:rsidRPr="00E34795">
              <w:rPr>
                <w:sz w:val="20"/>
              </w:rPr>
              <w:t>Experimental Probability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000000" w:themeColor="text1"/>
              <w:right w:val="single" w:sz="12" w:space="0" w:color="000000" w:themeColor="text1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>
              <w:rPr>
                <w:sz w:val="20"/>
              </w:rPr>
              <w:t># of occurrences after 1,000 spins</w:t>
            </w:r>
          </w:p>
        </w:tc>
        <w:tc>
          <w:tcPr>
            <w:tcW w:w="1359" w:type="dxa"/>
            <w:tcBorders>
              <w:top w:val="single" w:sz="18" w:space="0" w:color="auto"/>
              <w:left w:val="single" w:sz="12" w:space="0" w:color="000000" w:themeColor="text1"/>
              <w:bottom w:val="single" w:sz="18" w:space="0" w:color="000000" w:themeColor="text1"/>
              <w:right w:val="single" w:sz="18" w:space="0" w:color="auto"/>
            </w:tcBorders>
          </w:tcPr>
          <w:p w:rsidR="005E2378" w:rsidRPr="00E34795" w:rsidRDefault="005E2378" w:rsidP="005E2378">
            <w:pPr>
              <w:rPr>
                <w:sz w:val="20"/>
              </w:rPr>
            </w:pPr>
            <w:r>
              <w:rPr>
                <w:sz w:val="20"/>
              </w:rPr>
              <w:t>Experimental Probability</w:t>
            </w:r>
          </w:p>
        </w:tc>
      </w:tr>
      <w:tr w:rsidR="005E2378" w:rsidTr="005E2378"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1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18" w:space="0" w:color="000000" w:themeColor="text1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000000" w:themeColor="text1"/>
              <w:bottom w:val="single" w:sz="8" w:space="0" w:color="auto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9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4" w:space="0" w:color="000000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</w:tr>
      <w:tr w:rsidR="005E2378" w:rsidTr="005E2378">
        <w:tc>
          <w:tcPr>
            <w:tcW w:w="117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18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12" w:space="0" w:color="000000" w:themeColor="text1"/>
              <w:bottom w:val="single" w:sz="4" w:space="0" w:color="000000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</w:tr>
      <w:tr w:rsidR="005E2378" w:rsidTr="005E2378">
        <w:tc>
          <w:tcPr>
            <w:tcW w:w="117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18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12" w:space="0" w:color="000000" w:themeColor="text1"/>
              <w:bottom w:val="single" w:sz="4" w:space="0" w:color="000000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</w:tr>
      <w:tr w:rsidR="005E2378" w:rsidTr="005E2378">
        <w:tc>
          <w:tcPr>
            <w:tcW w:w="117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top w:val="single" w:sz="8" w:space="0" w:color="auto"/>
              <w:bottom w:val="single" w:sz="8" w:space="0" w:color="auto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18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12" w:space="0" w:color="000000" w:themeColor="text1"/>
              <w:bottom w:val="single" w:sz="4" w:space="0" w:color="000000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</w:tr>
      <w:tr w:rsidR="005E2378" w:rsidTr="005E2378">
        <w:tc>
          <w:tcPr>
            <w:tcW w:w="117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1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  <w:bottom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  <w:bottom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left w:val="single" w:sz="18" w:space="0" w:color="auto"/>
              <w:bottom w:val="single" w:sz="18" w:space="0" w:color="auto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18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12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5E2378" w:rsidRPr="003B4DDC" w:rsidRDefault="005E2378" w:rsidP="005E2378">
            <w:pPr>
              <w:rPr>
                <w:sz w:val="32"/>
                <w:szCs w:val="28"/>
              </w:rPr>
            </w:pPr>
          </w:p>
        </w:tc>
      </w:tr>
    </w:tbl>
    <w:p w:rsidR="00BB6946" w:rsidRPr="00BB6946" w:rsidRDefault="00BB6946" w:rsidP="00BB6946">
      <w:pPr>
        <w:contextualSpacing/>
        <w:rPr>
          <w:sz w:val="16"/>
        </w:rPr>
      </w:pPr>
    </w:p>
    <w:p w:rsidR="00BB6946" w:rsidRDefault="00BB6946" w:rsidP="00BB6946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What do you notice about the experimental probabilities</w:t>
      </w:r>
      <w:r w:rsidRPr="001302F6">
        <w:rPr>
          <w:sz w:val="28"/>
        </w:rPr>
        <w:t xml:space="preserve">?  </w:t>
      </w:r>
      <w:r>
        <w:rPr>
          <w:sz w:val="28"/>
        </w:rPr>
        <w:t>__________________________________________________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BB6946" w:rsidRDefault="00BB6946" w:rsidP="00BB6946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Are your experimental probabilities the same as your partner’s?  _____________________________________________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BB6946" w:rsidRDefault="00BB6946" w:rsidP="00BB6946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>Which number of flips (</w:t>
      </w:r>
      <w:r w:rsidR="005E2378">
        <w:rPr>
          <w:sz w:val="28"/>
        </w:rPr>
        <w:t>5</w:t>
      </w:r>
      <w:r w:rsidRPr="001B7002">
        <w:rPr>
          <w:sz w:val="28"/>
        </w:rPr>
        <w:t>, 1</w:t>
      </w:r>
      <w:r>
        <w:rPr>
          <w:sz w:val="28"/>
        </w:rPr>
        <w:t>0, 1</w:t>
      </w:r>
      <w:r w:rsidRPr="001B7002">
        <w:rPr>
          <w:sz w:val="28"/>
        </w:rPr>
        <w:t>00, or 1,000) gives you an experimental probability closest to your theoretical probability?  _______________________________________________________________________________________ _________________________________________________________________________________________________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BB6946" w:rsidRDefault="00BB6946" w:rsidP="00BB6946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Is it possible to flip heads ten times in a row?  ____________________________________________________________ </w:t>
      </w:r>
    </w:p>
    <w:p w:rsidR="00BB6946" w:rsidRDefault="00BB6946" w:rsidP="00BB6946">
      <w:pPr>
        <w:pStyle w:val="ListParagraph"/>
        <w:rPr>
          <w:sz w:val="28"/>
        </w:rPr>
      </w:pPr>
      <w:r>
        <w:rPr>
          <w:sz w:val="28"/>
        </w:rPr>
        <w:t xml:space="preserve">Is it probable to flip heads ten times in a row?  ____________________________________________________________ </w:t>
      </w:r>
    </w:p>
    <w:p w:rsidR="00BB6946" w:rsidRDefault="00BB6946" w:rsidP="00BB6946">
      <w:pPr>
        <w:pStyle w:val="ListParagraph"/>
        <w:rPr>
          <w:sz w:val="28"/>
        </w:rPr>
      </w:pPr>
      <w:r>
        <w:rPr>
          <w:sz w:val="28"/>
        </w:rPr>
        <w:t>What’s the difference?  ______________________________________________________________________________ _________________________________________________________________________________________________</w:t>
      </w:r>
    </w:p>
    <w:p w:rsidR="00BB6946" w:rsidRPr="00BB6946" w:rsidRDefault="00BB6946" w:rsidP="00BB6946">
      <w:pPr>
        <w:pStyle w:val="ListParagraph"/>
        <w:rPr>
          <w:sz w:val="20"/>
        </w:rPr>
      </w:pPr>
    </w:p>
    <w:p w:rsidR="008559E9" w:rsidRPr="00BB6946" w:rsidRDefault="00BB6946" w:rsidP="00BB6946">
      <w:pPr>
        <w:pStyle w:val="ListParagraph"/>
        <w:numPr>
          <w:ilvl w:val="0"/>
          <w:numId w:val="6"/>
        </w:numPr>
        <w:rPr>
          <w:sz w:val="28"/>
        </w:rPr>
      </w:pPr>
      <w:r w:rsidRPr="00BB6946">
        <w:rPr>
          <w:sz w:val="28"/>
        </w:rPr>
        <w:t xml:space="preserve">Can you think of a general rule for </w:t>
      </w:r>
      <w:r>
        <w:rPr>
          <w:sz w:val="28"/>
        </w:rPr>
        <w:t>when</w:t>
      </w:r>
      <w:r w:rsidRPr="00BB6946">
        <w:rPr>
          <w:sz w:val="28"/>
        </w:rPr>
        <w:t xml:space="preserve"> your experimental probability </w:t>
      </w:r>
      <w:r>
        <w:rPr>
          <w:sz w:val="28"/>
        </w:rPr>
        <w:t xml:space="preserve">tends to be </w:t>
      </w:r>
      <w:r w:rsidRPr="00BB6946">
        <w:rPr>
          <w:sz w:val="28"/>
        </w:rPr>
        <w:t>closer to the theoretical probability?  __________________________________________________________________________________________________________________________________________________________________________________________________</w:t>
      </w:r>
    </w:p>
    <w:sectPr w:rsidR="008559E9" w:rsidRPr="00BB6946" w:rsidSect="006B171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2C4" w:rsidRDefault="002102C4" w:rsidP="001B7002">
      <w:r>
        <w:separator/>
      </w:r>
    </w:p>
  </w:endnote>
  <w:endnote w:type="continuationSeparator" w:id="0">
    <w:p w:rsidR="002102C4" w:rsidRDefault="002102C4" w:rsidP="001B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2C4" w:rsidRDefault="002102C4" w:rsidP="001B7002">
      <w:r>
        <w:separator/>
      </w:r>
    </w:p>
  </w:footnote>
  <w:footnote w:type="continuationSeparator" w:id="0">
    <w:p w:rsidR="002102C4" w:rsidRDefault="002102C4" w:rsidP="001B7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0543"/>
    <w:multiLevelType w:val="hybridMultilevel"/>
    <w:tmpl w:val="F3F47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B5928"/>
    <w:multiLevelType w:val="hybridMultilevel"/>
    <w:tmpl w:val="758C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A6D91"/>
    <w:multiLevelType w:val="hybridMultilevel"/>
    <w:tmpl w:val="4F585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67151"/>
    <w:multiLevelType w:val="hybridMultilevel"/>
    <w:tmpl w:val="C00E80C0"/>
    <w:lvl w:ilvl="0" w:tplc="2A7AFA7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06224"/>
    <w:multiLevelType w:val="hybridMultilevel"/>
    <w:tmpl w:val="C00E80C0"/>
    <w:lvl w:ilvl="0" w:tplc="2A7AFA7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62768"/>
    <w:multiLevelType w:val="hybridMultilevel"/>
    <w:tmpl w:val="F3F47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9A9"/>
    <w:rsid w:val="000149A9"/>
    <w:rsid w:val="000371B9"/>
    <w:rsid w:val="000A2266"/>
    <w:rsid w:val="001302F6"/>
    <w:rsid w:val="001B7002"/>
    <w:rsid w:val="00200A27"/>
    <w:rsid w:val="002102C4"/>
    <w:rsid w:val="002E2BD7"/>
    <w:rsid w:val="00360674"/>
    <w:rsid w:val="003B4DDC"/>
    <w:rsid w:val="005E2378"/>
    <w:rsid w:val="00600865"/>
    <w:rsid w:val="006550FD"/>
    <w:rsid w:val="006B1712"/>
    <w:rsid w:val="00785DE1"/>
    <w:rsid w:val="007D6B09"/>
    <w:rsid w:val="008559E9"/>
    <w:rsid w:val="00A044C5"/>
    <w:rsid w:val="00B0080C"/>
    <w:rsid w:val="00B719D6"/>
    <w:rsid w:val="00BB6946"/>
    <w:rsid w:val="00CD15B2"/>
    <w:rsid w:val="00DF4609"/>
    <w:rsid w:val="00E34795"/>
    <w:rsid w:val="00E9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9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49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B70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7002"/>
  </w:style>
  <w:style w:type="paragraph" w:styleId="Footer">
    <w:name w:val="footer"/>
    <w:basedOn w:val="Normal"/>
    <w:link w:val="FooterChar"/>
    <w:uiPriority w:val="99"/>
    <w:semiHidden/>
    <w:unhideWhenUsed/>
    <w:rsid w:val="001B70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7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ndom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odor.org/interactivate/activities/Co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lvm.usu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Larmer</dc:creator>
  <cp:lastModifiedBy>Emily Larmer</cp:lastModifiedBy>
  <cp:revision>2</cp:revision>
  <cp:lastPrinted>2010-11-12T17:56:00Z</cp:lastPrinted>
  <dcterms:created xsi:type="dcterms:W3CDTF">2010-11-18T03:58:00Z</dcterms:created>
  <dcterms:modified xsi:type="dcterms:W3CDTF">2010-11-18T03:58:00Z</dcterms:modified>
</cp:coreProperties>
</file>